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«ОСТОРОЖНО, МОШЕННИКИ!</w:t>
      </w:r>
      <w:r>
        <w:rPr>
          <w:rFonts w:ascii="Times New Roman" w:hAnsi="Times New Roman"/>
          <w:b w:val="1"/>
          <w:sz w:val="28"/>
        </w:rPr>
        <w:t>»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 начала 2025 года правоохранительными органами </w:t>
      </w:r>
      <w:r>
        <w:rPr>
          <w:rFonts w:ascii="Times New Roman" w:hAnsi="Times New Roman"/>
          <w:color w:val="000000"/>
          <w:sz w:val="28"/>
        </w:rPr>
        <w:t xml:space="preserve">на территории Омской области </w:t>
      </w:r>
      <w:r>
        <w:rPr>
          <w:rFonts w:ascii="Times New Roman" w:hAnsi="Times New Roman"/>
          <w:color w:val="000000"/>
          <w:sz w:val="28"/>
        </w:rPr>
        <w:t xml:space="preserve">зарегистрировано более 4,6 тыс. так называемых «дистанционных» мошенничеств, установленный ущерб от таких преступлений превысил 1,5 млрд. руб. </w:t>
      </w: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Мошенники звонят и пишут гражданам, используя различные поводы </w:t>
      </w:r>
      <w:r>
        <w:br/>
      </w:r>
      <w:r>
        <w:rPr>
          <w:rFonts w:ascii="Times New Roman" w:hAnsi="Times New Roman"/>
          <w:color w:val="000000"/>
          <w:sz w:val="28"/>
        </w:rPr>
        <w:t>для получения паспортных данных, кодов из смс-сообщений и убеждения перехода по вредоносным ссылкам.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Будьте бдительны, когда незнакомый собеседник заводит разговор:</w:t>
      </w:r>
    </w:p>
    <w:p w14:paraId="09000000">
      <w:pPr>
        <w:numPr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взломе Вашей учетной записи на портале «Госуслуги», банковского приложения;</w:t>
      </w:r>
    </w:p>
    <w:p w14:paraId="0A000000">
      <w:pPr>
        <w:numPr>
          <w:numId w:val="2"/>
        </w:numPr>
        <w:spacing w:after="0" w:line="240" w:lineRule="auto"/>
        <w:ind w:firstLine="709" w:left="0"/>
        <w:jc w:val="both"/>
      </w:pPr>
      <w:r>
        <w:rPr>
          <w:rFonts w:ascii="Times New Roman" w:hAnsi="Times New Roman"/>
          <w:color w:val="000000"/>
          <w:sz w:val="28"/>
        </w:rPr>
        <w:t xml:space="preserve">о переводе денег на </w:t>
      </w:r>
      <w:r>
        <w:rPr>
          <w:rFonts w:ascii="Times New Roman" w:hAnsi="Times New Roman"/>
          <w:color w:val="000000"/>
          <w:sz w:val="28"/>
        </w:rPr>
        <w:t>«безопасные»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резервные», «государственные», «декларационны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, «</w:t>
      </w:r>
      <w:r>
        <w:rPr>
          <w:rFonts w:ascii="Times New Roman" w:hAnsi="Times New Roman"/>
          <w:color w:val="000000"/>
          <w:sz w:val="28"/>
        </w:rPr>
        <w:t>антикризисные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и</w:t>
      </w:r>
      <w:r>
        <w:rPr>
          <w:rFonts w:ascii="Times New Roman" w:hAnsi="Times New Roman"/>
          <w:color w:val="000000"/>
          <w:sz w:val="28"/>
        </w:rPr>
        <w:t xml:space="preserve"> др.) счета;</w:t>
      </w:r>
    </w:p>
    <w:p w14:paraId="0B000000">
      <w:pPr>
        <w:numPr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срочной замене медицинского полиса;</w:t>
      </w:r>
    </w:p>
    <w:p w14:paraId="0C000000">
      <w:pPr>
        <w:numPr>
          <w:numId w:val="3"/>
        </w:numPr>
        <w:spacing w:after="0" w:line="240" w:lineRule="auto"/>
        <w:ind w:firstLine="709" w:left="0"/>
        <w:jc w:val="both"/>
      </w:pPr>
      <w:r>
        <w:rPr>
          <w:rFonts w:ascii="Times New Roman" w:hAnsi="Times New Roman"/>
          <w:color w:val="000000"/>
          <w:sz w:val="28"/>
        </w:rPr>
        <w:t>о продлении срока действия</w:t>
      </w:r>
      <w:r>
        <w:rPr>
          <w:rFonts w:ascii="Times New Roman" w:hAnsi="Times New Roman"/>
          <w:color w:val="000000"/>
          <w:sz w:val="28"/>
        </w:rPr>
        <w:t xml:space="preserve"> различных договоров (связи, тепло- </w:t>
      </w:r>
      <w:r>
        <w:br/>
      </w:r>
      <w:r>
        <w:rPr>
          <w:rFonts w:ascii="Times New Roman" w:hAnsi="Times New Roman"/>
          <w:color w:val="000000"/>
          <w:sz w:val="28"/>
        </w:rPr>
        <w:t>и электроснабжения);</w:t>
      </w:r>
    </w:p>
    <w:p w14:paraId="0D000000">
      <w:pPr>
        <w:numPr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необходимости передачи денежных средств для «спасения» родственника от уголовной ответственности или компенсации причиненного им ущерба;</w:t>
      </w:r>
    </w:p>
    <w:p w14:paraId="0E000000">
      <w:pPr>
        <w:numPr>
          <w:numId w:val="4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с</w:t>
      </w:r>
      <w:r>
        <w:rPr>
          <w:rFonts w:ascii="Times New Roman" w:hAnsi="Times New Roman"/>
          <w:color w:val="000000"/>
          <w:sz w:val="28"/>
        </w:rPr>
        <w:t xml:space="preserve">рочном прохождении теста, опроса, заполнении документов </w:t>
      </w:r>
      <w:r>
        <w:br/>
      </w:r>
      <w:r>
        <w:rPr>
          <w:rFonts w:ascii="Times New Roman" w:hAnsi="Times New Roman"/>
          <w:color w:val="000000"/>
          <w:sz w:val="28"/>
        </w:rPr>
        <w:t>в электронном виде, подтверждении какой-либо учетной записи;</w:t>
      </w:r>
    </w:p>
    <w:p w14:paraId="0F000000">
      <w:pPr>
        <w:numPr>
          <w:numId w:val="4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доставке посылки, которую Вы не ожидаете;</w:t>
      </w:r>
    </w:p>
    <w:p w14:paraId="10000000">
      <w:pPr>
        <w:numPr>
          <w:numId w:val="4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 установке приложений Министерства здравоохранения, </w:t>
      </w:r>
      <w:r>
        <w:br/>
      </w:r>
      <w:r>
        <w:rPr>
          <w:rFonts w:ascii="Times New Roman" w:hAnsi="Times New Roman"/>
          <w:color w:val="000000"/>
          <w:sz w:val="28"/>
        </w:rPr>
        <w:t>иных государственных органов и учреждений.</w:t>
      </w:r>
    </w:p>
    <w:p w14:paraId="11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Не поддавайтесь на провокации! </w:t>
      </w:r>
    </w:p>
    <w:p w14:paraId="12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Счет, открытый на Ваше имя в банковской организации, уже является безопасным, и ни правоохранительные органы, ни иные государственные службы, ни Банк России не будут обращаться к гражданам </w:t>
      </w:r>
      <w:r>
        <w:rPr>
          <w:rFonts w:ascii="Times New Roman" w:hAnsi="Times New Roman"/>
          <w:color w:val="000000"/>
          <w:sz w:val="28"/>
        </w:rPr>
        <w:t xml:space="preserve">по вопросам сохранности денежных средств и предлагать перевести их на другие счета, </w:t>
      </w:r>
      <w:r>
        <w:br/>
      </w:r>
      <w:r>
        <w:rPr>
          <w:rFonts w:ascii="Times New Roman" w:hAnsi="Times New Roman"/>
          <w:color w:val="000000"/>
          <w:sz w:val="28"/>
        </w:rPr>
        <w:t>а единой технической системы, позволяющей «переводить», «переключать» звонки между ними, не существует.</w:t>
      </w:r>
    </w:p>
    <w:p w14:paraId="13000000">
      <w:pPr>
        <w:spacing w:after="0" w:line="240" w:lineRule="auto"/>
        <w:ind w:firstLine="708" w:left="0"/>
        <w:jc w:val="right"/>
        <w:rPr>
          <w:rFonts w:ascii="Times New Roman" w:hAnsi="Times New Roman"/>
          <w:i w:val="1"/>
          <w:sz w:val="27"/>
        </w:rPr>
      </w:pPr>
    </w:p>
    <w:p w14:paraId="14000000">
      <w:pPr>
        <w:spacing w:after="0" w:line="240" w:lineRule="auto"/>
        <w:ind w:firstLine="708" w:left="0"/>
        <w:jc w:val="right"/>
        <w:rPr>
          <w:rFonts w:ascii="Times New Roman" w:hAnsi="Times New Roman"/>
          <w:i w:val="1"/>
          <w:sz w:val="27"/>
        </w:rPr>
      </w:pPr>
      <w:r>
        <w:rPr>
          <w:rFonts w:ascii="Times New Roman" w:hAnsi="Times New Roman"/>
          <w:i w:val="1"/>
          <w:sz w:val="27"/>
        </w:rPr>
        <w:t>Прокуратура Омской области</w:t>
      </w:r>
    </w:p>
    <w:p w14:paraId="15000000">
      <w:pPr>
        <w:spacing w:after="0" w:line="240" w:lineRule="auto"/>
        <w:ind w:firstLine="708" w:left="0"/>
        <w:jc w:val="right"/>
        <w:rPr>
          <w:rFonts w:ascii="Times New Roman" w:hAnsi="Times New Roman"/>
          <w:i w:val="1"/>
          <w:sz w:val="27"/>
        </w:rPr>
      </w:pPr>
      <w:r>
        <w:rPr>
          <w:rFonts w:ascii="Times New Roman" w:hAnsi="Times New Roman"/>
          <w:i w:val="1"/>
          <w:sz w:val="27"/>
        </w:rPr>
        <w:t>Правительство Омской области</w:t>
      </w:r>
    </w:p>
    <w:sectPr>
      <w:headerReference r:id="rId2" w:type="default"/>
      <w:footerReference r:id="rId1" w:type="first"/>
      <w:pgSz w:h="16838" w:orient="portrait" w:w="11906"/>
      <w:pgMar w:bottom="1388" w:footer="708" w:gutter="0" w:header="708" w:left="1701" w:right="566" w:top="993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insideMargin">
                <wp:align>center</wp:align>
              </wp:positionH>
              <wp:positionV relativeFrom="paragraph">
                <wp:posOffset>0</wp:posOffset>
              </wp:positionV>
              <wp:extent cx="0" cy="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2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instrText>PAGE \* Arabic</w:instrTex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Normal (Web)"/>
    <w:basedOn w:val="Style_2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2_ch"/>
    <w:link w:val="Style_10"/>
    <w:rPr>
      <w:rFonts w:ascii="Times New Roman" w:hAnsi="Times New Roman"/>
      <w:sz w:val="24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Обычный + 14 пт"/>
    <w:basedOn w:val="Style_2"/>
    <w:link w:val="Style_21_ch"/>
    <w:pPr>
      <w:spacing w:after="0" w:line="240" w:lineRule="auto"/>
      <w:ind/>
      <w:jc w:val="both"/>
    </w:pPr>
    <w:rPr>
      <w:sz w:val="28"/>
    </w:rPr>
  </w:style>
  <w:style w:styleId="Style_21_ch" w:type="character">
    <w:name w:val="Обычный + 14 пт"/>
    <w:basedOn w:val="Style_2_ch"/>
    <w:link w:val="Style_21"/>
    <w:rPr>
      <w:sz w:val="28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2025-12-02T13:44:48Z</dcterms:modified>
</cp:coreProperties>
</file>